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817960" cy="1118745"/>
            <wp:effectExtent b="0" l="0" r="0" t="0"/>
            <wp:docPr descr="A red crescent moon in the dark&#10;&#10;Description automatically generated" id="862020842" name="image1.png"/>
            <a:graphic>
              <a:graphicData uri="http://schemas.openxmlformats.org/drawingml/2006/picture">
                <pic:pic>
                  <pic:nvPicPr>
                    <pic:cNvPr descr="A red crescent moon in the dark&#10;&#10;Description automatically generated" id="0" name="image1.png"/>
                    <pic:cNvPicPr preferRelativeResize="0"/>
                  </pic:nvPicPr>
                  <pic:blipFill>
                    <a:blip r:embed="rId7"/>
                    <a:srcRect b="0" l="0" r="0" t="0"/>
                    <a:stretch>
                      <a:fillRect/>
                    </a:stretch>
                  </pic:blipFill>
                  <pic:spPr>
                    <a:xfrm>
                      <a:off x="0" y="0"/>
                      <a:ext cx="1817960" cy="11187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27, 2026</w:t>
      </w:r>
    </w:p>
    <w:p w:rsidR="00000000" w:rsidDel="00000000" w:rsidP="00000000" w:rsidRDefault="00000000" w:rsidRPr="00000000" w14:paraId="0000000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the Honorable </w:t>
      </w:r>
      <w:r w:rsidDel="00000000" w:rsidR="00000000" w:rsidRPr="00000000">
        <w:rPr>
          <w:rFonts w:ascii="Times New Roman" w:cs="Times New Roman" w:eastAsia="Times New Roman" w:hAnsi="Times New Roman"/>
          <w:color w:val="000000"/>
          <w:highlight w:val="yellow"/>
          <w:rtl w:val="0"/>
        </w:rPr>
        <w:t xml:space="preserve">[name]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4">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am writing to you today as </w:t>
      </w:r>
      <w:r w:rsidDel="00000000" w:rsidR="00000000" w:rsidRPr="00000000">
        <w:rPr>
          <w:rFonts w:ascii="Times New Roman" w:cs="Times New Roman" w:eastAsia="Times New Roman" w:hAnsi="Times New Roman"/>
          <w:rtl w:val="0"/>
        </w:rPr>
        <w:t xml:space="preserve">a member</w:t>
      </w:r>
      <w:r w:rsidDel="00000000" w:rsidR="00000000" w:rsidRPr="00000000">
        <w:rPr>
          <w:rFonts w:ascii="Times New Roman" w:cs="Times New Roman" w:eastAsia="Times New Roman" w:hAnsi="Times New Roman"/>
          <w:color w:val="000000"/>
          <w:rtl w:val="0"/>
        </w:rPr>
        <w:t xml:space="preserve"> of the Pennsylvania Counseling Association, urging you to </w:t>
      </w:r>
      <w:r w:rsidDel="00000000" w:rsidR="00000000" w:rsidRPr="00000000">
        <w:rPr>
          <w:rFonts w:ascii="Times New Roman" w:cs="Times New Roman" w:eastAsia="Times New Roman" w:hAnsi="Times New Roman"/>
          <w:rtl w:val="0"/>
        </w:rPr>
        <w:t xml:space="preserve">support </w:t>
      </w:r>
      <w:r w:rsidDel="00000000" w:rsidR="00000000" w:rsidRPr="00000000">
        <w:rPr>
          <w:rFonts w:ascii="Times New Roman" w:cs="Times New Roman" w:eastAsia="Times New Roman" w:hAnsi="Times New Roman"/>
          <w:color w:val="000000"/>
          <w:rtl w:val="0"/>
        </w:rPr>
        <w:t xml:space="preserve">legislation that would allow Pennsylvania to join the </w:t>
      </w:r>
      <w:r w:rsidDel="00000000" w:rsidR="00000000" w:rsidRPr="00000000">
        <w:rPr>
          <w:rFonts w:ascii="Times New Roman" w:cs="Times New Roman" w:eastAsia="Times New Roman" w:hAnsi="Times New Roman"/>
          <w:rtl w:val="0"/>
        </w:rPr>
        <w:t xml:space="preserve">Interstate</w:t>
      </w:r>
      <w:r w:rsidDel="00000000" w:rsidR="00000000" w:rsidRPr="00000000">
        <w:rPr>
          <w:rFonts w:ascii="Times New Roman" w:cs="Times New Roman" w:eastAsia="Times New Roman" w:hAnsi="Times New Roman"/>
          <w:color w:val="000000"/>
          <w:rtl w:val="0"/>
        </w:rPr>
        <w:t xml:space="preserve"> Counseling Compact. Currently, </w:t>
      </w:r>
      <w:r w:rsidDel="00000000" w:rsidR="00000000" w:rsidRPr="00000000">
        <w:rPr>
          <w:rFonts w:ascii="Times New Roman" w:cs="Times New Roman" w:eastAsia="Times New Roman" w:hAnsi="Times New Roman"/>
          <w:rtl w:val="0"/>
        </w:rPr>
        <w:t xml:space="preserve">HB 668 and SB 604 are waiting to be voted out of committees, with the Senate Consumer Protection and Professional Licensure committee slated to consider the legislation on Wednesday, February 4, 2026. Pennsylvania counselors are eager to join counselors in 39 other states who are part of the Compact, which will increase access to mental healthcare and enhance the counseling workforce across the country, and we hope you will help us move this legislation forward as soon as possible.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Pennsylvania Counseling Association represents thousands of professional counselors across the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ommonwealth, as well as the clients we serve. Pennsylvanians are suffering. We are currently experiencing a mental health crisis across the state; joining the Counseling Compact would help to address this crisis. As Reps. O’Mara and Brennan pointed out in their memorandum for HB 6</w:t>
      </w:r>
      <w:r w:rsidDel="00000000" w:rsidR="00000000" w:rsidRPr="00000000">
        <w:rPr>
          <w:rFonts w:ascii="Times New Roman" w:cs="Times New Roman" w:eastAsia="Times New Roman" w:hAnsi="Times New Roman"/>
          <w:rtl w:val="0"/>
        </w:rPr>
        <w:t xml:space="preserve">68</w:t>
      </w:r>
      <w:r w:rsidDel="00000000" w:rsidR="00000000" w:rsidRPr="00000000">
        <w:rPr>
          <w:rFonts w:ascii="Times New Roman" w:cs="Times New Roman" w:eastAsia="Times New Roman" w:hAnsi="Times New Roman"/>
          <w:color w:val="000000"/>
          <w:rtl w:val="0"/>
        </w:rPr>
        <w:t xml:space="preserve">, almost </w:t>
      </w:r>
      <w:r w:rsidDel="00000000" w:rsidR="00000000" w:rsidRPr="00000000">
        <w:rPr>
          <w:rFonts w:ascii="Times New Roman" w:cs="Times New Roman" w:eastAsia="Times New Roman" w:hAnsi="Times New Roman"/>
          <w:rtl w:val="0"/>
        </w:rPr>
        <w:t xml:space="preserve">¼ </w:t>
      </w:r>
      <w:r w:rsidDel="00000000" w:rsidR="00000000" w:rsidRPr="00000000">
        <w:rPr>
          <w:rFonts w:ascii="Times New Roman" w:cs="Times New Roman" w:eastAsia="Times New Roman" w:hAnsi="Times New Roman"/>
          <w:color w:val="000000"/>
          <w:rtl w:val="0"/>
        </w:rPr>
        <w:t xml:space="preserve">of all adults live with mental health concerns, and almost half of adults will meet the criteria for diagnosis of a mental health disorder during their lifetime. Waitlists are painfully long and many Pennsylvanians are not able to access care. </w:t>
      </w: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color w:val="000000"/>
          <w:rtl w:val="0"/>
        </w:rPr>
        <w:t xml:space="preserve">oining the </w:t>
      </w:r>
      <w:r w:rsidDel="00000000" w:rsidR="00000000" w:rsidRPr="00000000">
        <w:rPr>
          <w:rFonts w:ascii="Times New Roman" w:cs="Times New Roman" w:eastAsia="Times New Roman" w:hAnsi="Times New Roman"/>
          <w:rtl w:val="0"/>
        </w:rPr>
        <w:t xml:space="preserve">Interstate</w:t>
      </w:r>
      <w:r w:rsidDel="00000000" w:rsidR="00000000" w:rsidRPr="00000000">
        <w:rPr>
          <w:rFonts w:ascii="Times New Roman" w:cs="Times New Roman" w:eastAsia="Times New Roman" w:hAnsi="Times New Roman"/>
          <w:color w:val="000000"/>
          <w:rtl w:val="0"/>
        </w:rPr>
        <w:t xml:space="preserve"> Counseling Compact </w:t>
      </w:r>
      <w:r w:rsidDel="00000000" w:rsidR="00000000" w:rsidRPr="00000000">
        <w:rPr>
          <w:rFonts w:ascii="Times New Roman" w:cs="Times New Roman" w:eastAsia="Times New Roman" w:hAnsi="Times New Roman"/>
          <w:rtl w:val="0"/>
        </w:rPr>
        <w:t xml:space="preserve">will</w:t>
      </w:r>
      <w:r w:rsidDel="00000000" w:rsidR="00000000" w:rsidRPr="00000000">
        <w:rPr>
          <w:rFonts w:ascii="Times New Roman" w:cs="Times New Roman" w:eastAsia="Times New Roman" w:hAnsi="Times New Roman"/>
          <w:color w:val="000000"/>
          <w:rtl w:val="0"/>
        </w:rPr>
        <w:t xml:space="preserve"> allow Pennsylvania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oin the majority of the country participating in this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ompact. Currently 3</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states and the District of Columbia all participate, including all neighboring states except New York.</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ave access to an expanded network of mental healthcare providers, reducing wait times and improving overall quality of life.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Improve workforce opportunities for Pennsylvania’s counselors. At present, we are at a competitive disadvantage compared to professionals practicing in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ompact states.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improved care by allowing for continuity in mental health services for Pennsylvania residents who may leave the state for a period of time (e.g. members of our military and their families, college students, etc.)</w:t>
      </w:r>
    </w:p>
    <w:p w:rsidR="00000000" w:rsidDel="00000000" w:rsidP="00000000" w:rsidRDefault="00000000" w:rsidRPr="00000000" w14:paraId="0000000C">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short, Pennsylvanians are at a significant disadvantage because our state has not yet joined most of the country in the Counseling Compact. Citizens of the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ommonwealth are lacking access to care, and professional counselors are limited in workforce opportunities that cause us to lag behind.</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We thank you for your attention and urge you to consider </w:t>
      </w:r>
      <w:r w:rsidDel="00000000" w:rsidR="00000000" w:rsidRPr="00000000">
        <w:rPr>
          <w:rFonts w:ascii="Times New Roman" w:cs="Times New Roman" w:eastAsia="Times New Roman" w:hAnsi="Times New Roman"/>
          <w:rtl w:val="0"/>
        </w:rPr>
        <w:t xml:space="preserve">supporting</w:t>
      </w:r>
      <w:r w:rsidDel="00000000" w:rsidR="00000000" w:rsidRPr="00000000">
        <w:rPr>
          <w:rFonts w:ascii="Times New Roman" w:cs="Times New Roman" w:eastAsia="Times New Roman" w:hAnsi="Times New Roman"/>
          <w:color w:val="000000"/>
          <w:rtl w:val="0"/>
        </w:rPr>
        <w:t xml:space="preserve"> this important legislation.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Thank you,</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highlight w:val="yellow"/>
          <w:rtl w:val="0"/>
        </w:rPr>
        <w:t xml:space="preserve">[Name]</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Member</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Pennsylvania Counseling Association</w:t>
      </w:r>
    </w:p>
    <w:sectPr>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E5273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5273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5273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5273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5273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5273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5273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5273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5273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5273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5273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5273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5273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5273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5273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52730"/>
    <w:rPr>
      <w:i w:val="1"/>
      <w:iCs w:val="1"/>
      <w:color w:val="404040" w:themeColor="text1" w:themeTint="0000BF"/>
    </w:rPr>
  </w:style>
  <w:style w:type="paragraph" w:styleId="ListParagraph">
    <w:name w:val="List Paragraph"/>
    <w:basedOn w:val="Normal"/>
    <w:uiPriority w:val="34"/>
    <w:qFormat w:val="1"/>
    <w:rsid w:val="00E52730"/>
    <w:pPr>
      <w:ind w:left="720"/>
      <w:contextualSpacing w:val="1"/>
    </w:pPr>
  </w:style>
  <w:style w:type="character" w:styleId="IntenseEmphasis">
    <w:name w:val="Intense Emphasis"/>
    <w:basedOn w:val="DefaultParagraphFont"/>
    <w:uiPriority w:val="21"/>
    <w:qFormat w:val="1"/>
    <w:rsid w:val="00E52730"/>
    <w:rPr>
      <w:i w:val="1"/>
      <w:iCs w:val="1"/>
      <w:color w:val="0f4761" w:themeColor="accent1" w:themeShade="0000BF"/>
    </w:rPr>
  </w:style>
  <w:style w:type="paragraph" w:styleId="IntenseQuote">
    <w:name w:val="Intense Quote"/>
    <w:basedOn w:val="Normal"/>
    <w:next w:val="Normal"/>
    <w:link w:val="IntenseQuoteChar"/>
    <w:uiPriority w:val="30"/>
    <w:qFormat w:val="1"/>
    <w:rsid w:val="00E5273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52730"/>
    <w:rPr>
      <w:i w:val="1"/>
      <w:iCs w:val="1"/>
      <w:color w:val="0f4761" w:themeColor="accent1" w:themeShade="0000BF"/>
    </w:rPr>
  </w:style>
  <w:style w:type="character" w:styleId="IntenseReference">
    <w:name w:val="Intense Reference"/>
    <w:basedOn w:val="DefaultParagraphFont"/>
    <w:uiPriority w:val="32"/>
    <w:qFormat w:val="1"/>
    <w:rsid w:val="00E52730"/>
    <w:rPr>
      <w:b w:val="1"/>
      <w:bCs w:val="1"/>
      <w:smallCaps w:val="1"/>
      <w:color w:val="0f4761" w:themeColor="accent1" w:themeShade="0000BF"/>
      <w:spacing w:val="5"/>
    </w:rPr>
  </w:style>
  <w:style w:type="character" w:styleId="Hyperlink">
    <w:name w:val="Hyperlink"/>
    <w:basedOn w:val="DefaultParagraphFont"/>
    <w:uiPriority w:val="99"/>
    <w:unhideWhenUsed w:val="1"/>
    <w:rsid w:val="00E52730"/>
    <w:rPr>
      <w:color w:val="467886" w:themeColor="hyperlink"/>
      <w:u w:val="single"/>
    </w:rPr>
  </w:style>
  <w:style w:type="character" w:styleId="UnresolvedMention">
    <w:name w:val="Unresolved Mention"/>
    <w:basedOn w:val="DefaultParagraphFont"/>
    <w:uiPriority w:val="99"/>
    <w:semiHidden w:val="1"/>
    <w:unhideWhenUsed w:val="1"/>
    <w:rsid w:val="00E52730"/>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Wu7GDas8xW//8YKuthbOVGC4w==">CgMxLjA4AHIhMXMyZVVrZEgtQ0pYdmU2NTR3LVZmNE11aUJ3UGg1TzVn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4806C05-47DD-45BD-8016-3B081D594682}"/>
</file>

<file path=customXML/itemProps3.xml><?xml version="1.0" encoding="utf-8"?>
<ds:datastoreItem xmlns:ds="http://schemas.openxmlformats.org/officeDocument/2006/customXml" ds:itemID="{CA4D1804-7658-462A-B69C-3A7484FD268D}"/>
</file>

<file path=customXML/itemProps4.xml><?xml version="1.0" encoding="utf-8"?>
<ds:datastoreItem xmlns:ds="http://schemas.openxmlformats.org/officeDocument/2006/customXml" ds:itemID="{B91790D8-E5B3-4743-8467-74A7317F868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Associate Editor</dc:creator>
  <dcterms:created xsi:type="dcterms:W3CDTF">2025-02-19T17:06:00Z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